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A26ADC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7781411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A26ADC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041CA55E" w:rsidR="002D5620" w:rsidRPr="00D461DD" w:rsidRDefault="00A26ADC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6ADC">
              <w:rPr>
                <w:rFonts w:ascii="Arial" w:hAnsi="Arial" w:cs="Arial"/>
                <w:sz w:val="20"/>
                <w:szCs w:val="20"/>
                <w:lang w:val="uk-UA"/>
              </w:rPr>
              <w:t>Програма Український культурний монітор,  Український культурний фонд, вул. Лаврська 10-12,  м. Київ, 01010</w:t>
            </w:r>
          </w:p>
        </w:tc>
      </w:tr>
      <w:tr w:rsidR="00A60832" w:rsidRPr="00A26ADC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87388E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14A7932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A26ADC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87388E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7CB5E52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</w:t>
            </w:r>
            <w:r w:rsidR="00A26ADC">
              <w:rPr>
                <w:rFonts w:ascii="Arial" w:hAnsi="Arial" w:cs="Arial"/>
                <w:b/>
                <w:sz w:val="1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86B41DF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5CACAB3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 Прикладні наукові дослідження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1FCF01D5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052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87388E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3ED38E05" w:rsidR="00A60832" w:rsidRPr="00D461DD" w:rsidRDefault="005052F5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26ADC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10BBE8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  <w:r w:rsidR="0087388E">
              <w:rPr>
                <w:rFonts w:ascii="Arial" w:hAnsi="Arial" w:cs="Arial"/>
                <w:b/>
                <w:sz w:val="18"/>
                <w:lang w:val="uk-UA"/>
              </w:rPr>
              <w:t xml:space="preserve">/пріоритетний сектор культури і мистецтв у випадку </w:t>
            </w:r>
            <w:proofErr w:type="spellStart"/>
            <w:r w:rsidR="0087388E">
              <w:rPr>
                <w:rFonts w:ascii="Arial" w:hAnsi="Arial" w:cs="Arial"/>
                <w:b/>
                <w:sz w:val="18"/>
                <w:lang w:val="uk-UA"/>
              </w:rPr>
              <w:t>міжсекторального</w:t>
            </w:r>
            <w:proofErr w:type="spellEnd"/>
            <w:r w:rsidR="0087388E">
              <w:rPr>
                <w:rFonts w:ascii="Arial" w:hAnsi="Arial" w:cs="Arial"/>
                <w:b/>
                <w:sz w:val="18"/>
                <w:lang w:val="uk-UA"/>
              </w:rPr>
              <w:t xml:space="preserve"> досілдження</w:t>
            </w:r>
            <w:bookmarkStart w:id="0" w:name="_GoBack"/>
            <w:bookmarkEnd w:id="0"/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F8F6B51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4C14D2AC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55E2FEED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14:paraId="005AC044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14:paraId="348E8EFA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5C0FCEFB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65846A51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14:paraId="23EF9E4A" w14:textId="77777777" w:rsidR="005052F5" w:rsidRPr="005052F5" w:rsidRDefault="005052F5" w:rsidP="005052F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5052F5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87388E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87388E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87388E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87388E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87388E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87388E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87388E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87388E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87388E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87388E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87388E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87388E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87388E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87388E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87388E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87388E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87388E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87388E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87388E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87388E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87388E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87388E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87388E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87388E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87388E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87388E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87388E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87388E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87388E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87388E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87388E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87388E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87388E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87388E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87388E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2C639827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програми  «</w:t>
            </w:r>
            <w:r w:rsidR="00931AEC" w:rsidRPr="00931AEC">
              <w:rPr>
                <w:rFonts w:ascii="Arial" w:hAnsi="Arial" w:cs="Arial"/>
                <w:sz w:val="18"/>
                <w:szCs w:val="18"/>
                <w:lang w:val="uk-UA"/>
              </w:rPr>
              <w:t xml:space="preserve">Український культурний монітор. ЛОТ1 Прикладні наукові дослідження </w:t>
            </w:r>
            <w:proofErr w:type="spellStart"/>
            <w:r w:rsidR="00931AEC" w:rsidRPr="00931AEC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931AEC" w:rsidRPr="00931AEC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87388E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87388E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06435E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87388E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87388E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87388E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89753E" w:rsidRPr="0087388E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89753E" w:rsidRPr="00D461DD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0F9F79B1" w14:textId="77777777" w:rsidR="0089753E" w:rsidRPr="0089753E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89753E">
              <w:rPr>
                <w:rFonts w:ascii="Arial" w:hAnsi="Arial" w:cs="Arial"/>
                <w:b/>
                <w:sz w:val="28"/>
                <w:lang w:val="uk-UA"/>
              </w:rPr>
              <w:t>CV, план-проспект та інші документи</w:t>
            </w:r>
          </w:p>
          <w:p w14:paraId="716CFAC7" w14:textId="575585F1" w:rsidR="0089753E" w:rsidRPr="00D461DD" w:rsidRDefault="0089753E" w:rsidP="0089753E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22270169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4D6DEA71" w14:textId="77777777" w:rsidR="0089753E" w:rsidRPr="00D461DD" w:rsidRDefault="0089753E" w:rsidP="0089753E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0CC7CDF7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8353932" w14:textId="77777777" w:rsidR="0089753E" w:rsidRPr="00D461DD" w:rsidRDefault="0089753E" w:rsidP="0089753E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Прикладні наукові дослідження </w:t>
            </w:r>
            <w:proofErr w:type="spellStart"/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</w:t>
            </w: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14:paraId="5CE02368" w14:textId="77777777" w:rsidR="0089753E" w:rsidRPr="00D461DD" w:rsidRDefault="0089753E" w:rsidP="0089753E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CV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координатора проекту</w:t>
            </w:r>
          </w:p>
          <w:p w14:paraId="1DBB2A5E" w14:textId="77777777" w:rsidR="0089753E" w:rsidRPr="00D461DD" w:rsidRDefault="0089753E" w:rsidP="0089753E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-проспект запропонованого дослідження </w:t>
            </w:r>
          </w:p>
          <w:p w14:paraId="30552CF8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4EAAF13F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0EF5DED9" w14:textId="77777777" w:rsidR="0089753E" w:rsidRPr="00C36ED7" w:rsidRDefault="0089753E" w:rsidP="0089753E">
            <w:pPr>
              <w:pStyle w:val="ac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0972DFF6" w14:textId="77777777" w:rsidR="0089753E" w:rsidRPr="00C36ED7" w:rsidRDefault="0089753E" w:rsidP="0089753E">
            <w:pPr>
              <w:pStyle w:val="ac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17068B87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7123857E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7AC52F9A" w14:textId="77777777" w:rsidR="0089753E" w:rsidRPr="00D461DD" w:rsidRDefault="0089753E" w:rsidP="0089753E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заявки, але не більше ніж ще 3 додаткових сторінки</w:t>
            </w:r>
          </w:p>
          <w:p w14:paraId="4DFBABA0" w14:textId="77777777" w:rsidR="0089753E" w:rsidRPr="00D461DD" w:rsidRDefault="0089753E" w:rsidP="0089753E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89753E" w:rsidRPr="0087388E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89753E" w:rsidRPr="00D461DD" w:rsidRDefault="0089753E" w:rsidP="0089753E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7187" w14:textId="77777777" w:rsidR="0006435E" w:rsidRDefault="0006435E" w:rsidP="001F14F4">
      <w:r>
        <w:separator/>
      </w:r>
    </w:p>
  </w:endnote>
  <w:endnote w:type="continuationSeparator" w:id="0">
    <w:p w14:paraId="23FE6F9F" w14:textId="77777777" w:rsidR="0006435E" w:rsidRDefault="0006435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36018B35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</w:t>
    </w:r>
    <w:r w:rsidR="00693508">
      <w:rPr>
        <w:rFonts w:ascii="Verdana" w:hAnsi="Verdana"/>
        <w:sz w:val="16"/>
        <w:szCs w:val="16"/>
        <w:lang w:val="uk-UA"/>
      </w:rPr>
      <w:t>Український культурний монітор</w:t>
    </w:r>
    <w:r>
      <w:rPr>
        <w:rFonts w:ascii="Verdana" w:hAnsi="Verdana"/>
        <w:sz w:val="16"/>
        <w:szCs w:val="16"/>
        <w:lang w:val="uk-UA"/>
      </w:rPr>
      <w:t>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4CED" w14:textId="77777777" w:rsidR="0006435E" w:rsidRDefault="0006435E" w:rsidP="001F14F4">
      <w:r>
        <w:separator/>
      </w:r>
    </w:p>
  </w:footnote>
  <w:footnote w:type="continuationSeparator" w:id="0">
    <w:p w14:paraId="08F4855D" w14:textId="77777777" w:rsidR="0006435E" w:rsidRDefault="0006435E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35E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10E75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052F5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93508"/>
    <w:rsid w:val="006A200A"/>
    <w:rsid w:val="006A65F8"/>
    <w:rsid w:val="006D556C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7388E"/>
    <w:rsid w:val="00893FA9"/>
    <w:rsid w:val="0089753E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31AEC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26ADC"/>
    <w:rsid w:val="00A57ADF"/>
    <w:rsid w:val="00A60832"/>
    <w:rsid w:val="00A618CF"/>
    <w:rsid w:val="00A6689E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848E-D69B-4FF6-BFAD-F450F1C4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7707</Words>
  <Characters>4393</Characters>
  <Application>Microsoft Office Word</Application>
  <DocSecurity>0</DocSecurity>
  <Lines>36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Nataliia Kyva</cp:lastModifiedBy>
  <cp:revision>12</cp:revision>
  <cp:lastPrinted>2019-01-24T10:10:00Z</cp:lastPrinted>
  <dcterms:created xsi:type="dcterms:W3CDTF">2019-01-30T15:45:00Z</dcterms:created>
  <dcterms:modified xsi:type="dcterms:W3CDTF">2019-02-07T14:15:00Z</dcterms:modified>
</cp:coreProperties>
</file>